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8E" w:rsidRDefault="0065798E"/>
    <w:p w:rsidR="0065798E" w:rsidRDefault="0065798E"/>
    <w:p w:rsidR="00617DB5" w:rsidRDefault="00617DB5"/>
    <w:p w:rsidR="0065798E" w:rsidRDefault="0065798E"/>
    <w:p w:rsidR="0065798E" w:rsidRDefault="0065798E"/>
    <w:p w:rsidR="0065798E" w:rsidRDefault="0065798E"/>
    <w:p w:rsidR="00DC365C" w:rsidRDefault="0065798E" w:rsidP="00A13A25">
      <w:pPr>
        <w:jc w:val="center"/>
      </w:pPr>
      <w:r>
        <w:t xml:space="preserve">Notice Posted:  </w:t>
      </w:r>
      <w:r w:rsidR="00D84FA0">
        <w:t xml:space="preserve">August </w:t>
      </w:r>
      <w:r w:rsidR="000046AD">
        <w:t>12</w:t>
      </w:r>
      <w:r w:rsidR="00D84FA0">
        <w:t>, 2016</w:t>
      </w:r>
      <w:r w:rsidR="002D3691">
        <w:t xml:space="preserve"> at </w:t>
      </w:r>
      <w:r w:rsidR="00C200D8">
        <w:t>12:00 p.m.</w:t>
      </w:r>
    </w:p>
    <w:p w:rsidR="00A13A25" w:rsidRDefault="00A13A25" w:rsidP="0065798E">
      <w:pPr>
        <w:jc w:val="center"/>
      </w:pPr>
    </w:p>
    <w:p w:rsidR="0065798E" w:rsidRDefault="0065798E" w:rsidP="0065798E">
      <w:pPr>
        <w:jc w:val="center"/>
      </w:pPr>
      <w:r>
        <w:t>NOTICE OF PUBLIC MEETING</w:t>
      </w:r>
    </w:p>
    <w:p w:rsidR="00AB67CB" w:rsidRDefault="00AB67CB" w:rsidP="00AB67CB"/>
    <w:p w:rsidR="00997838" w:rsidRDefault="00997838" w:rsidP="00AB67CB">
      <w:r>
        <w:t>A public meeting will be held as follows:</w:t>
      </w:r>
    </w:p>
    <w:p w:rsidR="00997838" w:rsidRDefault="00997838" w:rsidP="00997838"/>
    <w:p w:rsidR="00997838" w:rsidRDefault="00997838" w:rsidP="00997838">
      <w:pPr>
        <w:ind w:left="360"/>
      </w:pPr>
      <w:r>
        <w:t>DATE:</w:t>
      </w:r>
      <w:r>
        <w:tab/>
      </w:r>
      <w:r w:rsidR="00D84FA0">
        <w:t xml:space="preserve">August </w:t>
      </w:r>
      <w:r w:rsidR="000046AD">
        <w:t>16</w:t>
      </w:r>
      <w:r w:rsidR="00D84FA0">
        <w:t>, 2016</w:t>
      </w:r>
    </w:p>
    <w:p w:rsidR="00997838" w:rsidRDefault="00997838" w:rsidP="00997838">
      <w:pPr>
        <w:ind w:left="360"/>
      </w:pPr>
      <w:r>
        <w:t>TIME:</w:t>
      </w:r>
      <w:r>
        <w:tab/>
      </w:r>
      <w:r w:rsidR="00BC6E5D">
        <w:t>12:</w:t>
      </w:r>
      <w:r w:rsidR="00AB67CB">
        <w:t>00</w:t>
      </w:r>
      <w:r w:rsidR="00BC6E5D">
        <w:t xml:space="preserve"> p.m.</w:t>
      </w:r>
    </w:p>
    <w:p w:rsidR="00997838" w:rsidRDefault="00997838" w:rsidP="00997838">
      <w:pPr>
        <w:ind w:left="360"/>
      </w:pPr>
      <w:r>
        <w:t>PLACE OF MEETING:  100 Port Boulevard, 3</w:t>
      </w:r>
      <w:r w:rsidRPr="00997838">
        <w:rPr>
          <w:vertAlign w:val="superscript"/>
        </w:rPr>
        <w:t>rd</w:t>
      </w:r>
      <w:r>
        <w:t xml:space="preserve"> Floor, Chalmette, Louisiana</w:t>
      </w:r>
    </w:p>
    <w:p w:rsidR="00A13A25" w:rsidRPr="00A13A25" w:rsidRDefault="00A13A25" w:rsidP="00997838">
      <w:pPr>
        <w:ind w:left="360"/>
        <w:rPr>
          <w:sz w:val="22"/>
        </w:rPr>
      </w:pPr>
      <w:r w:rsidRPr="00A13A25">
        <w:rPr>
          <w:sz w:val="22"/>
        </w:rPr>
        <w:t>This meeting will include an Executive Session to conduct the evaluation of the Executive Director.</w:t>
      </w:r>
    </w:p>
    <w:p w:rsidR="00997838" w:rsidRDefault="00997838" w:rsidP="00997838">
      <w:pPr>
        <w:ind w:left="360"/>
      </w:pPr>
    </w:p>
    <w:p w:rsidR="00997838" w:rsidRDefault="00997838" w:rsidP="00997838">
      <w:pPr>
        <w:ind w:left="360"/>
      </w:pPr>
      <w:r>
        <w:t>Agenda:</w:t>
      </w:r>
    </w:p>
    <w:p w:rsidR="00997838" w:rsidRDefault="00997838" w:rsidP="00997838">
      <w:pPr>
        <w:ind w:left="360"/>
      </w:pPr>
    </w:p>
    <w:p w:rsidR="00997838" w:rsidRDefault="00997838" w:rsidP="00A169A7">
      <w:pPr>
        <w:pStyle w:val="ListParagraph"/>
        <w:numPr>
          <w:ilvl w:val="0"/>
          <w:numId w:val="4"/>
        </w:numPr>
      </w:pPr>
      <w:r>
        <w:t>Call to Order</w:t>
      </w:r>
    </w:p>
    <w:p w:rsidR="00A169A7" w:rsidRDefault="00A169A7" w:rsidP="00A169A7">
      <w:pPr>
        <w:pStyle w:val="ListParagraph"/>
        <w:numPr>
          <w:ilvl w:val="0"/>
          <w:numId w:val="4"/>
        </w:numPr>
      </w:pPr>
      <w:r>
        <w:t>Pledge of Allegiance</w:t>
      </w:r>
    </w:p>
    <w:p w:rsidR="00997838" w:rsidRDefault="00997838" w:rsidP="00A169A7">
      <w:pPr>
        <w:pStyle w:val="ListParagraph"/>
        <w:numPr>
          <w:ilvl w:val="0"/>
          <w:numId w:val="4"/>
        </w:numPr>
      </w:pPr>
      <w:r>
        <w:t>Roll Call</w:t>
      </w:r>
    </w:p>
    <w:p w:rsidR="002D3691" w:rsidRDefault="002D3691" w:rsidP="00A169A7">
      <w:pPr>
        <w:pStyle w:val="ListParagraph"/>
        <w:numPr>
          <w:ilvl w:val="0"/>
          <w:numId w:val="4"/>
        </w:numPr>
      </w:pPr>
      <w:r>
        <w:t>Any Public Comm</w:t>
      </w:r>
      <w:r w:rsidR="00D84FA0">
        <w:t>ent in accordance with R.S. 42:14</w:t>
      </w:r>
      <w:r>
        <w:t>(D)</w:t>
      </w:r>
    </w:p>
    <w:p w:rsidR="00997838" w:rsidRDefault="00997838" w:rsidP="00A169A7">
      <w:pPr>
        <w:pStyle w:val="ListParagraph"/>
        <w:numPr>
          <w:ilvl w:val="0"/>
          <w:numId w:val="4"/>
        </w:numPr>
      </w:pPr>
      <w:r>
        <w:t>Approval of Minutes from last meeting</w:t>
      </w:r>
      <w:r w:rsidR="002D32D0">
        <w:t xml:space="preserve">:  </w:t>
      </w:r>
      <w:r w:rsidR="00D84FA0">
        <w:t>July 12, 2016</w:t>
      </w:r>
      <w:r w:rsidR="002D32D0">
        <w:t>.</w:t>
      </w:r>
    </w:p>
    <w:p w:rsidR="00A169A7" w:rsidRDefault="008B7F8F" w:rsidP="00A169A7">
      <w:pPr>
        <w:pStyle w:val="ListParagraph"/>
        <w:numPr>
          <w:ilvl w:val="0"/>
          <w:numId w:val="4"/>
        </w:numPr>
      </w:pPr>
      <w:r>
        <w:t>New</w:t>
      </w:r>
      <w:r w:rsidR="00A169A7">
        <w:t xml:space="preserve"> Business</w:t>
      </w:r>
    </w:p>
    <w:p w:rsidR="00A169A7" w:rsidRDefault="00813635" w:rsidP="00A169A7">
      <w:pPr>
        <w:pStyle w:val="ListParagraph"/>
        <w:numPr>
          <w:ilvl w:val="0"/>
          <w:numId w:val="5"/>
        </w:numPr>
      </w:pPr>
      <w:r>
        <w:t>Resolution to a</w:t>
      </w:r>
      <w:r w:rsidR="00EE7C1B">
        <w:t>dopt Millage Rate</w:t>
      </w:r>
    </w:p>
    <w:p w:rsidR="00EE7C1B" w:rsidRDefault="00C239A5" w:rsidP="00A169A7">
      <w:pPr>
        <w:pStyle w:val="ListParagraph"/>
        <w:numPr>
          <w:ilvl w:val="0"/>
          <w:numId w:val="5"/>
        </w:numPr>
      </w:pPr>
      <w:r>
        <w:t>Authorization for the Executive Director to enter into an</w:t>
      </w:r>
      <w:r w:rsidR="00A13A25">
        <w:t xml:space="preserve"> Access Agreement and Right of First Refusal for Gulf Gateway Terminal, LLC relating to </w:t>
      </w:r>
      <w:r>
        <w:t xml:space="preserve">approx. </w:t>
      </w:r>
      <w:r w:rsidR="00753618">
        <w:t>48</w:t>
      </w:r>
      <w:bookmarkStart w:id="0" w:name="_GoBack"/>
      <w:bookmarkEnd w:id="0"/>
      <w:r>
        <w:t xml:space="preserve"> acres</w:t>
      </w:r>
      <w:r w:rsidR="00A13A25">
        <w:t xml:space="preserve"> located at the Chalmette Terminal</w:t>
      </w:r>
      <w:r w:rsidR="00EE7C1B">
        <w:t>.</w:t>
      </w:r>
    </w:p>
    <w:p w:rsidR="00C200D8" w:rsidRDefault="00C200D8" w:rsidP="00A169A7">
      <w:pPr>
        <w:pStyle w:val="ListParagraph"/>
        <w:numPr>
          <w:ilvl w:val="0"/>
          <w:numId w:val="5"/>
        </w:numPr>
      </w:pPr>
      <w:r>
        <w:t>Approval of new lease with Chalmette Refining, LLC for 10,000 sq. ft</w:t>
      </w:r>
      <w:r w:rsidR="00F722BF">
        <w:t>.</w:t>
      </w:r>
      <w:r>
        <w:t xml:space="preserve"> Foothill Warehouse and approx. 130,000 sq. ft. of laydown area located at the Chalmette Terminal and waiver of the Personal Guaranty.</w:t>
      </w:r>
    </w:p>
    <w:p w:rsidR="002A343D" w:rsidRDefault="00A13A25" w:rsidP="00A169A7">
      <w:pPr>
        <w:pStyle w:val="ListParagraph"/>
        <w:numPr>
          <w:ilvl w:val="0"/>
          <w:numId w:val="5"/>
        </w:numPr>
      </w:pPr>
      <w:r>
        <w:t>Finance Report</w:t>
      </w:r>
    </w:p>
    <w:p w:rsidR="00EE7C1B" w:rsidRDefault="00A13A25" w:rsidP="00A169A7">
      <w:pPr>
        <w:pStyle w:val="ListParagraph"/>
        <w:numPr>
          <w:ilvl w:val="0"/>
          <w:numId w:val="5"/>
        </w:numPr>
      </w:pPr>
      <w:r>
        <w:t>Executive Director’s Report</w:t>
      </w:r>
    </w:p>
    <w:p w:rsidR="00EB1A84" w:rsidRDefault="00A13A25" w:rsidP="00EB1A84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Resolution for the System Survey and Compliance Questionnaire required by the Legislative Auditors.</w:t>
      </w:r>
    </w:p>
    <w:p w:rsidR="00BF1CB0" w:rsidRDefault="00A13A25" w:rsidP="00BF1CB0">
      <w:pPr>
        <w:pStyle w:val="ListParagraph"/>
        <w:numPr>
          <w:ilvl w:val="0"/>
          <w:numId w:val="5"/>
        </w:numPr>
      </w:pPr>
      <w:r>
        <w:t>Approval to take from the table agenda item no</w:t>
      </w:r>
      <w:r w:rsidR="00F722BF">
        <w:t>.</w:t>
      </w:r>
      <w:r>
        <w:t xml:space="preserve"> 23 from the June 14, 2016 agenda:  Executive Session to conduct the evaluation of the Executive Director.</w:t>
      </w:r>
    </w:p>
    <w:p w:rsidR="00813635" w:rsidRDefault="00A13A25" w:rsidP="00A169A7">
      <w:pPr>
        <w:pStyle w:val="ListParagraph"/>
        <w:numPr>
          <w:ilvl w:val="0"/>
          <w:numId w:val="5"/>
        </w:numPr>
      </w:pPr>
      <w:r>
        <w:t>Executive Session to conduct the evaluation of the Executive Director</w:t>
      </w:r>
      <w:r w:rsidR="00813635">
        <w:t>.</w:t>
      </w:r>
    </w:p>
    <w:p w:rsidR="00CF2769" w:rsidRDefault="00CF2769" w:rsidP="00A13A25">
      <w:pPr>
        <w:pStyle w:val="ListParagraph"/>
        <w:ind w:left="1440"/>
      </w:pPr>
    </w:p>
    <w:p w:rsidR="00846C4D" w:rsidRDefault="00846C4D" w:rsidP="00997838">
      <w:pPr>
        <w:ind w:left="360" w:firstLine="360"/>
      </w:pPr>
      <w:r>
        <w:t>Adjournment</w:t>
      </w:r>
    </w:p>
    <w:p w:rsidR="00846C4D" w:rsidRDefault="00846C4D" w:rsidP="00846C4D">
      <w:pPr>
        <w:ind w:left="4320" w:firstLine="360"/>
      </w:pPr>
      <w:r>
        <w:t>________________________</w:t>
      </w:r>
    </w:p>
    <w:p w:rsidR="00846C4D" w:rsidRDefault="00846C4D" w:rsidP="00846C4D">
      <w:pPr>
        <w:ind w:left="4320" w:firstLine="360"/>
      </w:pPr>
      <w:r>
        <w:t>Robert J. Scafidel, Ed.D.</w:t>
      </w:r>
    </w:p>
    <w:p w:rsidR="00846C4D" w:rsidRDefault="00846C4D" w:rsidP="00846C4D">
      <w:pPr>
        <w:ind w:left="4680"/>
      </w:pPr>
      <w:r>
        <w:t>St. Bernard Port, Harbor and Terminal District</w:t>
      </w:r>
    </w:p>
    <w:p w:rsidR="00846C4D" w:rsidRDefault="00846C4D" w:rsidP="00846C4D">
      <w:pPr>
        <w:ind w:left="4320" w:firstLine="360"/>
      </w:pPr>
      <w:r>
        <w:t xml:space="preserve">100 Port Boulevard, Chalmette, Louisiana </w:t>
      </w:r>
    </w:p>
    <w:p w:rsidR="00C555D7" w:rsidRDefault="00846C4D" w:rsidP="003C050C">
      <w:pPr>
        <w:ind w:left="4320" w:firstLine="360"/>
      </w:pPr>
      <w:r>
        <w:t>504-277-8418</w:t>
      </w:r>
    </w:p>
    <w:p w:rsidR="00C555D7" w:rsidRDefault="00C555D7" w:rsidP="00E32C6D">
      <w:pPr>
        <w:jc w:val="both"/>
      </w:pPr>
    </w:p>
    <w:p w:rsidR="00E32C6D" w:rsidRDefault="00E32C6D" w:rsidP="00E32C6D">
      <w:pPr>
        <w:jc w:val="both"/>
      </w:pPr>
      <w:r>
        <w:t xml:space="preserve">In accordance with the Americans with Disabilities Act, if you need special assistance, please contact Denise </w:t>
      </w:r>
      <w:r w:rsidR="001F1DF2">
        <w:t>Kraesig</w:t>
      </w:r>
      <w:r>
        <w:t xml:space="preserve"> at 504-277-8418, describing the assistance that is necessary.</w:t>
      </w:r>
    </w:p>
    <w:sectPr w:rsidR="00E32C6D" w:rsidSect="003C050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D72"/>
    <w:multiLevelType w:val="hybridMultilevel"/>
    <w:tmpl w:val="5C8843FE"/>
    <w:lvl w:ilvl="0" w:tplc="47FC1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90771"/>
    <w:multiLevelType w:val="hybridMultilevel"/>
    <w:tmpl w:val="62502784"/>
    <w:lvl w:ilvl="0" w:tplc="CBEE2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0567"/>
    <w:multiLevelType w:val="hybridMultilevel"/>
    <w:tmpl w:val="8028FEA6"/>
    <w:lvl w:ilvl="0" w:tplc="BDD071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00E6"/>
    <w:multiLevelType w:val="hybridMultilevel"/>
    <w:tmpl w:val="AEAEF430"/>
    <w:lvl w:ilvl="0" w:tplc="0CBE1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7E6188"/>
    <w:multiLevelType w:val="hybridMultilevel"/>
    <w:tmpl w:val="E2EABD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50EE9"/>
    <w:multiLevelType w:val="hybridMultilevel"/>
    <w:tmpl w:val="AF96B56A"/>
    <w:lvl w:ilvl="0" w:tplc="AF3C1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DA43D5"/>
    <w:multiLevelType w:val="hybridMultilevel"/>
    <w:tmpl w:val="8FB8F90C"/>
    <w:lvl w:ilvl="0" w:tplc="0524A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8E"/>
    <w:rsid w:val="000046AD"/>
    <w:rsid w:val="0001142D"/>
    <w:rsid w:val="00011AAE"/>
    <w:rsid w:val="00072BAD"/>
    <w:rsid w:val="000C05D3"/>
    <w:rsid w:val="00100F60"/>
    <w:rsid w:val="001040ED"/>
    <w:rsid w:val="001227D4"/>
    <w:rsid w:val="001418F3"/>
    <w:rsid w:val="001F1DF2"/>
    <w:rsid w:val="0021216A"/>
    <w:rsid w:val="00224556"/>
    <w:rsid w:val="00247D22"/>
    <w:rsid w:val="00255C5D"/>
    <w:rsid w:val="00294181"/>
    <w:rsid w:val="002A343D"/>
    <w:rsid w:val="002B099D"/>
    <w:rsid w:val="002D32D0"/>
    <w:rsid w:val="002D3691"/>
    <w:rsid w:val="00386E56"/>
    <w:rsid w:val="003C050C"/>
    <w:rsid w:val="003C7F26"/>
    <w:rsid w:val="00412583"/>
    <w:rsid w:val="0043218D"/>
    <w:rsid w:val="0045190A"/>
    <w:rsid w:val="005065CD"/>
    <w:rsid w:val="0057006B"/>
    <w:rsid w:val="005B23D1"/>
    <w:rsid w:val="00617DB5"/>
    <w:rsid w:val="006347CA"/>
    <w:rsid w:val="00654954"/>
    <w:rsid w:val="0065798E"/>
    <w:rsid w:val="006F1BAB"/>
    <w:rsid w:val="00701C53"/>
    <w:rsid w:val="0072145B"/>
    <w:rsid w:val="00753618"/>
    <w:rsid w:val="00813635"/>
    <w:rsid w:val="00846C4D"/>
    <w:rsid w:val="008B7F8F"/>
    <w:rsid w:val="00945DF2"/>
    <w:rsid w:val="00966EF6"/>
    <w:rsid w:val="00997838"/>
    <w:rsid w:val="009B124B"/>
    <w:rsid w:val="009C52F3"/>
    <w:rsid w:val="009D303A"/>
    <w:rsid w:val="00A13A25"/>
    <w:rsid w:val="00A169A7"/>
    <w:rsid w:val="00A436E7"/>
    <w:rsid w:val="00A46BF5"/>
    <w:rsid w:val="00A803EC"/>
    <w:rsid w:val="00AA03E3"/>
    <w:rsid w:val="00AB44A1"/>
    <w:rsid w:val="00AB67CB"/>
    <w:rsid w:val="00AC328A"/>
    <w:rsid w:val="00BC6E5D"/>
    <w:rsid w:val="00BE4227"/>
    <w:rsid w:val="00BF0032"/>
    <w:rsid w:val="00BF1CB0"/>
    <w:rsid w:val="00C200D8"/>
    <w:rsid w:val="00C239A5"/>
    <w:rsid w:val="00C555D7"/>
    <w:rsid w:val="00CB44B9"/>
    <w:rsid w:val="00CF2769"/>
    <w:rsid w:val="00D45AE8"/>
    <w:rsid w:val="00D77E75"/>
    <w:rsid w:val="00D84FA0"/>
    <w:rsid w:val="00DC365C"/>
    <w:rsid w:val="00E05404"/>
    <w:rsid w:val="00E32C6D"/>
    <w:rsid w:val="00E40E6F"/>
    <w:rsid w:val="00E6362E"/>
    <w:rsid w:val="00E82FAC"/>
    <w:rsid w:val="00EB1A84"/>
    <w:rsid w:val="00ED005A"/>
    <w:rsid w:val="00EE7C1B"/>
    <w:rsid w:val="00F2140F"/>
    <w:rsid w:val="00F2683E"/>
    <w:rsid w:val="00F722BF"/>
    <w:rsid w:val="00F974C7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6FDF"/>
  <w15:docId w15:val="{60043F0A-EDA2-471B-8786-C5311DCD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6CA4F-BFC9-438D-B141-63669D95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Kraesig</cp:lastModifiedBy>
  <cp:revision>8</cp:revision>
  <cp:lastPrinted>2015-05-06T21:17:00Z</cp:lastPrinted>
  <dcterms:created xsi:type="dcterms:W3CDTF">2016-06-29T16:46:00Z</dcterms:created>
  <dcterms:modified xsi:type="dcterms:W3CDTF">2016-08-10T18:38:00Z</dcterms:modified>
</cp:coreProperties>
</file>